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AD1D32" w14:textId="2D188B20" w:rsidR="00A7012D" w:rsidRDefault="00F0387F" w:rsidP="008A251C">
      <w:pPr>
        <w:tabs>
          <w:tab w:val="left" w:pos="7048"/>
          <w:tab w:val="left" w:pos="10777"/>
        </w:tabs>
        <w:ind w:left="1276" w:right="-143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w:drawing>
          <wp:inline distT="0" distB="0" distL="0" distR="0" wp14:anchorId="4E14F867" wp14:editId="1AE1002B">
            <wp:extent cx="2810238" cy="1409869"/>
            <wp:effectExtent l="0" t="0" r="9525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4287" cy="1416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position w:val="41"/>
          <w:sz w:val="20"/>
          <w:lang w:bidi="ar-SA"/>
        </w:rPr>
        <w:drawing>
          <wp:inline distT="0" distB="0" distL="0" distR="0" wp14:anchorId="78BF12C6" wp14:editId="0EE41CE9">
            <wp:extent cx="2065459" cy="1047569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6068" cy="1058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41"/>
          <w:sz w:val="20"/>
        </w:rPr>
        <w:tab/>
      </w:r>
      <w:r w:rsidR="008A251C">
        <w:rPr>
          <w:rFonts w:ascii="Times New Roman"/>
          <w:position w:val="41"/>
          <w:sz w:val="20"/>
        </w:rPr>
        <w:t xml:space="preserve">          </w:t>
      </w:r>
      <w:r w:rsidR="008A251C">
        <w:rPr>
          <w:rFonts w:ascii="Times New Roman"/>
          <w:noProof/>
          <w:position w:val="41"/>
          <w:sz w:val="20"/>
          <w:lang w:bidi="ar-SA"/>
        </w:rPr>
        <w:drawing>
          <wp:inline distT="0" distB="0" distL="0" distR="0" wp14:anchorId="3E9CD22B" wp14:editId="29C17EF5">
            <wp:extent cx="3234303" cy="1070926"/>
            <wp:effectExtent l="0" t="0" r="0" b="0"/>
            <wp:docPr id="8" name="Obrázok 8" descr="../Downloads/Manu†l%20pre%20informovania%20a%20komunik†ciu%20IROP,%20verzia%201.5/iropDokumenty/logo%20MIRRI%20SR/logo%20miiri%20farebne%20sk.p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Downloads/Manu†l%20pre%20informovania%20a%20komunik†ciu%20IROP,%20verzia%201.5/iropDokumenty/logo%20MIRRI%20SR/logo%20miiri%20farebne%20sk.pd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71" t="32319" r="15280" b="35032"/>
                    <a:stretch/>
                  </pic:blipFill>
                  <pic:spPr bwMode="auto">
                    <a:xfrm>
                      <a:off x="0" y="0"/>
                      <a:ext cx="3287261" cy="1088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45B459" w14:textId="77777777" w:rsidR="00A7012D" w:rsidRDefault="00A7012D">
      <w:pPr>
        <w:pStyle w:val="Zkladntext"/>
        <w:rPr>
          <w:rFonts w:ascii="Times New Roman"/>
          <w:sz w:val="20"/>
        </w:rPr>
      </w:pPr>
    </w:p>
    <w:p w14:paraId="4124821D" w14:textId="77777777" w:rsidR="00A7012D" w:rsidRDefault="00A7012D">
      <w:pPr>
        <w:pStyle w:val="Zkladntext"/>
        <w:rPr>
          <w:rFonts w:ascii="Times New Roman"/>
          <w:sz w:val="20"/>
        </w:rPr>
      </w:pPr>
    </w:p>
    <w:p w14:paraId="30A06CD3" w14:textId="77777777" w:rsidR="00A7012D" w:rsidRDefault="00A7012D">
      <w:pPr>
        <w:pStyle w:val="Zkladntext"/>
        <w:rPr>
          <w:rFonts w:ascii="Times New Roman"/>
          <w:sz w:val="20"/>
        </w:rPr>
      </w:pPr>
    </w:p>
    <w:p w14:paraId="157BAFC6" w14:textId="77777777" w:rsidR="00A7012D" w:rsidRDefault="00A7012D">
      <w:pPr>
        <w:pStyle w:val="Zkladntext"/>
        <w:spacing w:before="4"/>
        <w:rPr>
          <w:rFonts w:ascii="Times New Roman"/>
          <w:sz w:val="19"/>
        </w:rPr>
      </w:pPr>
    </w:p>
    <w:p w14:paraId="4512FF98" w14:textId="77777777" w:rsidR="00A7012D" w:rsidRDefault="00B16F90">
      <w:pPr>
        <w:spacing w:before="87"/>
        <w:ind w:left="84"/>
        <w:jc w:val="center"/>
        <w:rPr>
          <w:sz w:val="40"/>
        </w:rPr>
      </w:pPr>
      <w:r>
        <w:rPr>
          <w:sz w:val="40"/>
        </w:rPr>
        <w:t>P</w:t>
      </w:r>
      <w:r w:rsidR="00F0387F">
        <w:rPr>
          <w:sz w:val="40"/>
        </w:rPr>
        <w:t>rojekt:</w:t>
      </w:r>
    </w:p>
    <w:p w14:paraId="659B71AD" w14:textId="77777777" w:rsidR="00163023" w:rsidRPr="00163023" w:rsidRDefault="00163023" w:rsidP="00163023">
      <w:pPr>
        <w:ind w:left="426" w:right="282"/>
        <w:jc w:val="center"/>
        <w:rPr>
          <w:b/>
          <w:color w:val="365F91" w:themeColor="accent1" w:themeShade="BF"/>
          <w:sz w:val="44"/>
          <w:szCs w:val="44"/>
        </w:rPr>
      </w:pPr>
      <w:r w:rsidRPr="00163023">
        <w:rPr>
          <w:b/>
          <w:color w:val="365F91" w:themeColor="accent1" w:themeShade="BF"/>
          <w:sz w:val="44"/>
          <w:szCs w:val="44"/>
        </w:rPr>
        <w:t>Zlepšenie kľúčových kompetencií žiakov Základnej školy sv. Andreja Svorada a Benedikta v Skalitom</w:t>
      </w:r>
    </w:p>
    <w:p w14:paraId="42AC7549" w14:textId="77777777" w:rsidR="00A7012D" w:rsidRDefault="00F0387F">
      <w:pPr>
        <w:spacing w:before="281"/>
        <w:ind w:left="146"/>
        <w:jc w:val="center"/>
        <w:rPr>
          <w:sz w:val="40"/>
        </w:rPr>
      </w:pPr>
      <w:r>
        <w:rPr>
          <w:sz w:val="40"/>
        </w:rPr>
        <w:t>je realizovaný s finančnou podporou Európskej únie</w:t>
      </w:r>
    </w:p>
    <w:p w14:paraId="6D1C5B51" w14:textId="6D9E1B6E" w:rsidR="00A7012D" w:rsidRDefault="00A7012D">
      <w:pPr>
        <w:pStyle w:val="Zkladntext"/>
        <w:rPr>
          <w:sz w:val="20"/>
        </w:rPr>
      </w:pPr>
    </w:p>
    <w:p w14:paraId="73E81E8B" w14:textId="658F4850" w:rsidR="00A7012D" w:rsidRDefault="006D1ED6">
      <w:pPr>
        <w:pStyle w:val="Zkladntext"/>
        <w:spacing w:before="6"/>
        <w:rPr>
          <w:sz w:val="25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025A3434" wp14:editId="3CAEB1B5">
                <wp:simplePos x="0" y="0"/>
                <wp:positionH relativeFrom="page">
                  <wp:posOffset>318135</wp:posOffset>
                </wp:positionH>
                <wp:positionV relativeFrom="paragraph">
                  <wp:posOffset>252730</wp:posOffset>
                </wp:positionV>
                <wp:extent cx="9914890" cy="1945640"/>
                <wp:effectExtent l="0" t="0" r="16510" b="1016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14890" cy="1945640"/>
                          <a:chOff x="136" y="333"/>
                          <a:chExt cx="16454" cy="1923"/>
                        </a:xfrm>
                      </wpg:grpSpPr>
                      <pic:pic xmlns:pic="http://schemas.openxmlformats.org/drawingml/2006/picture">
                        <pic:nvPicPr>
                          <pic:cNvPr id="4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6" y="333"/>
                            <a:ext cx="16454" cy="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1" y="1312"/>
                            <a:ext cx="16448" cy="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36" y="333"/>
                            <a:ext cx="16454" cy="19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416D84" w14:textId="77777777" w:rsidR="006D1ED6" w:rsidRDefault="006D1ED6" w:rsidP="006D1ED6">
                              <w:pPr>
                                <w:jc w:val="center"/>
                                <w:rPr>
                                  <w:color w:val="FFFFFF"/>
                                  <w:sz w:val="48"/>
                                </w:rPr>
                              </w:pPr>
                            </w:p>
                            <w:p w14:paraId="5C3601C0" w14:textId="77777777" w:rsidR="006D1ED6" w:rsidRDefault="00B16F90" w:rsidP="006D1ED6">
                              <w:pPr>
                                <w:jc w:val="center"/>
                                <w:rPr>
                                  <w:color w:val="FFFFFF" w:themeColor="background1"/>
                                  <w:sz w:val="48"/>
                                  <w:szCs w:val="48"/>
                                  <w:lang w:bidi="ar-SA"/>
                                </w:rPr>
                              </w:pPr>
                              <w:r>
                                <w:rPr>
                                  <w:color w:val="FFFFFF"/>
                                  <w:sz w:val="48"/>
                                </w:rPr>
                                <w:t xml:space="preserve">Prijímateľ: </w:t>
                              </w:r>
                              <w:r w:rsidR="00163023" w:rsidRPr="00163023">
                                <w:rPr>
                                  <w:color w:val="FFFFFF" w:themeColor="background1"/>
                                  <w:sz w:val="48"/>
                                  <w:szCs w:val="48"/>
                                  <w:lang w:bidi="ar-SA"/>
                                </w:rPr>
                                <w:t>Rímskokatolícka cirkev, Žilinská diecéza</w:t>
                              </w:r>
                            </w:p>
                            <w:p w14:paraId="18539012" w14:textId="77777777" w:rsidR="006D1ED6" w:rsidRDefault="006D1ED6" w:rsidP="006D1ED6">
                              <w:pPr>
                                <w:jc w:val="center"/>
                                <w:rPr>
                                  <w:color w:val="FFFFFF" w:themeColor="background1"/>
                                  <w:sz w:val="48"/>
                                  <w:szCs w:val="48"/>
                                  <w:lang w:bidi="ar-SA"/>
                                </w:rPr>
                              </w:pPr>
                            </w:p>
                            <w:p w14:paraId="0498DF67" w14:textId="77777777" w:rsidR="006D1ED6" w:rsidRDefault="006D1ED6" w:rsidP="006D1ED6">
                              <w:pPr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bidi="ar-SA"/>
                                </w:rPr>
                              </w:pPr>
                            </w:p>
                            <w:p w14:paraId="0D5BADBA" w14:textId="1EEE18FD" w:rsidR="00A7012D" w:rsidRPr="006D1ED6" w:rsidRDefault="00B16F90" w:rsidP="006D1ED6">
                              <w:pPr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bidi="ar-SA"/>
                                </w:rPr>
                              </w:pPr>
                              <w:r>
                                <w:rPr>
                                  <w:color w:val="FFFFFF"/>
                                  <w:sz w:val="32"/>
                                </w:rPr>
                                <w:t xml:space="preserve">Kód </w:t>
                              </w:r>
                              <w:r w:rsidRPr="00163023">
                                <w:rPr>
                                  <w:color w:val="FFFFFF" w:themeColor="background1"/>
                                  <w:sz w:val="32"/>
                                </w:rPr>
                                <w:t>projektu</w:t>
                              </w:r>
                              <w:r>
                                <w:rPr>
                                  <w:color w:val="FFFFFF"/>
                                  <w:sz w:val="32"/>
                                </w:rPr>
                                <w:t>: 30202</w:t>
                              </w:r>
                              <w:r w:rsidR="006D1ED6">
                                <w:rPr>
                                  <w:color w:val="FFFFFF"/>
                                  <w:sz w:val="32"/>
                                </w:rPr>
                                <w:t>1J238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5A3434" id="Group 2" o:spid="_x0000_s1026" style="position:absolute;margin-left:25.05pt;margin-top:19.9pt;width:780.7pt;height:153.2pt;z-index:-251657216;mso-wrap-distance-left:0;mso-wrap-distance-right:0;mso-position-horizontal-relative:page" coordorigin="136,333" coordsize="16454,1923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left:136;top:333;width:16454;height:100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">
                  <v:imagedata r:id="rId10" o:title=""/>
                </v:shape>
                <v:shape id="Picture 4" o:spid="_x0000_s1028" type="#_x0000_t75" style="position:absolute;left:141;top:1312;width:16448;height:56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">
                  <v:imagedata r:id="rId11" o:title=""/>
                </v:shape>
                <v:shapetype id="_x0000_t202" coordsize="21600,21600" o:spt="202" path="m0,0l0,21600,21600,21600,21600,0xe">
                  <v:stroke joinstyle="miter"/>
                  <v:path gradientshapeok="t" o:connecttype="rect"/>
                </v:shapetype>
                <v:shape id="Text Box 3" o:spid="_x0000_s1029" type="#_x0000_t202" style="position:absolute;left:136;top:333;width:16454;height:1923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I+TTDwwAA&#10;ANoAAAAPAAAAZHJzL2Rvd25yZXYueG1sRI9Ba8JAFITvBf/D8oTe6kYPto2uIqIgFMQYDx6f2Wey&#10;mH0bs6vGf98VCj0OM/MNM513thZ3ar1xrGA4SEAQF04bLhUc8vXHFwgfkDXWjknBkzzMZ723Kaba&#10;PTij+z6UIkLYp6igCqFJpfRFRRb9wDXE0Tu71mKIsi2lbvER4baWoyQZS4uG40KFDS0rKi77m1Ww&#10;OHK2MtftaZedM5Pn3wn/jC9Kvfe7xQREoC78h//aG63gE15X4g2Qs1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I+TTDwwAAANoAAAAPAAAAAAAAAAAAAAAAAJcCAABkcnMvZG93&#10;bnJldi54bWxQSwUGAAAAAAQABAD1AAAAhwMAAAAA&#10;" filled="f" stroked="f">
                  <v:textbox inset="0,0,0,0">
                    <w:txbxContent>
                      <w:p w14:paraId="2F416D84" w14:textId="77777777" w:rsidR="006D1ED6" w:rsidRDefault="006D1ED6" w:rsidP="006D1ED6">
                        <w:pPr>
                          <w:jc w:val="center"/>
                          <w:rPr>
                            <w:color w:val="FFFFFF"/>
                            <w:sz w:val="48"/>
                          </w:rPr>
                        </w:pPr>
                      </w:p>
                      <w:p w14:paraId="5C3601C0" w14:textId="77777777" w:rsidR="006D1ED6" w:rsidRDefault="00B16F90" w:rsidP="006D1ED6">
                        <w:pPr>
                          <w:jc w:val="center"/>
                          <w:rPr>
                            <w:color w:val="FFFFFF" w:themeColor="background1"/>
                            <w:sz w:val="48"/>
                            <w:szCs w:val="48"/>
                            <w:lang w:bidi="ar-SA"/>
                          </w:rPr>
                        </w:pPr>
                        <w:r>
                          <w:rPr>
                            <w:color w:val="FFFFFF"/>
                            <w:sz w:val="48"/>
                          </w:rPr>
                          <w:t xml:space="preserve">Prijímateľ: </w:t>
                        </w:r>
                        <w:r w:rsidR="00163023" w:rsidRPr="00163023">
                          <w:rPr>
                            <w:color w:val="FFFFFF" w:themeColor="background1"/>
                            <w:sz w:val="48"/>
                            <w:szCs w:val="48"/>
                            <w:lang w:bidi="ar-SA"/>
                          </w:rPr>
                          <w:t>Rímskokatolícka cirkev, Žilinská diecéza</w:t>
                        </w:r>
                      </w:p>
                      <w:p w14:paraId="18539012" w14:textId="77777777" w:rsidR="006D1ED6" w:rsidRDefault="006D1ED6" w:rsidP="006D1ED6">
                        <w:pPr>
                          <w:jc w:val="center"/>
                          <w:rPr>
                            <w:color w:val="FFFFFF" w:themeColor="background1"/>
                            <w:sz w:val="48"/>
                            <w:szCs w:val="48"/>
                            <w:lang w:bidi="ar-SA"/>
                          </w:rPr>
                        </w:pPr>
                      </w:p>
                      <w:p w14:paraId="0498DF67" w14:textId="77777777" w:rsidR="006D1ED6" w:rsidRDefault="006D1ED6" w:rsidP="006D1ED6">
                        <w:pPr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bidi="ar-SA"/>
                          </w:rPr>
                        </w:pPr>
                      </w:p>
                      <w:p w14:paraId="0D5BADBA" w14:textId="1EEE18FD" w:rsidR="00A7012D" w:rsidRPr="006D1ED6" w:rsidRDefault="00B16F90" w:rsidP="006D1ED6">
                        <w:pPr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bidi="ar-SA"/>
                          </w:rPr>
                        </w:pPr>
                        <w:r>
                          <w:rPr>
                            <w:color w:val="FFFFFF"/>
                            <w:sz w:val="32"/>
                          </w:rPr>
                          <w:t xml:space="preserve">Kód </w:t>
                        </w:r>
                        <w:r w:rsidRPr="00163023">
                          <w:rPr>
                            <w:color w:val="FFFFFF" w:themeColor="background1"/>
                            <w:sz w:val="32"/>
                          </w:rPr>
                          <w:t>projektu</w:t>
                        </w:r>
                        <w:r>
                          <w:rPr>
                            <w:color w:val="FFFFFF"/>
                            <w:sz w:val="32"/>
                          </w:rPr>
                          <w:t>: 30202</w:t>
                        </w:r>
                        <w:r w:rsidR="006D1ED6">
                          <w:rPr>
                            <w:color w:val="FFFFFF"/>
                            <w:sz w:val="32"/>
                          </w:rPr>
                          <w:t>1J238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DF02F88" w14:textId="77777777" w:rsidR="00A7012D" w:rsidRPr="00F0387F" w:rsidRDefault="00F0387F">
      <w:pPr>
        <w:spacing w:before="179"/>
        <w:ind w:left="150"/>
        <w:jc w:val="center"/>
        <w:rPr>
          <w:color w:val="7F7F7F" w:themeColor="text1" w:themeTint="80"/>
          <w:sz w:val="40"/>
        </w:rPr>
      </w:pPr>
      <w:r w:rsidRPr="00F0387F">
        <w:rPr>
          <w:color w:val="7F7F7F" w:themeColor="text1" w:themeTint="80"/>
          <w:sz w:val="40"/>
        </w:rPr>
        <w:t>Hlavný cieľ projektu:</w:t>
      </w:r>
    </w:p>
    <w:p w14:paraId="425C542A" w14:textId="77777777" w:rsidR="003A6363" w:rsidRDefault="00B16F90" w:rsidP="006A721B">
      <w:pPr>
        <w:shd w:val="clear" w:color="auto" w:fill="FFFFFF"/>
        <w:ind w:left="709"/>
        <w:rPr>
          <w:rFonts w:ascii="Helvetica" w:hAnsi="Helvetica" w:cs="Helvetica"/>
          <w:color w:val="7F7F7F" w:themeColor="text1" w:themeTint="80"/>
          <w:sz w:val="23"/>
          <w:szCs w:val="23"/>
        </w:rPr>
      </w:pPr>
      <w:r w:rsidRPr="00F0387F">
        <w:rPr>
          <w:rFonts w:ascii="Helvetica" w:hAnsi="Helvetica" w:cs="Helvetica"/>
          <w:color w:val="7F7F7F" w:themeColor="text1" w:themeTint="80"/>
          <w:sz w:val="23"/>
          <w:szCs w:val="23"/>
        </w:rPr>
        <w:br/>
      </w:r>
    </w:p>
    <w:p w14:paraId="7EBC76E4" w14:textId="13F71E51" w:rsidR="00163023" w:rsidRPr="00163023" w:rsidRDefault="00163023" w:rsidP="00163023">
      <w:pPr>
        <w:widowControl/>
        <w:autoSpaceDE/>
        <w:autoSpaceDN/>
        <w:ind w:left="1418" w:right="993"/>
        <w:jc w:val="both"/>
        <w:rPr>
          <w:rFonts w:ascii="Helvetica Neue" w:eastAsia="Times New Roman" w:hAnsi="Helvetica Neue" w:cs="Times New Roman"/>
          <w:color w:val="000000"/>
          <w:sz w:val="23"/>
          <w:szCs w:val="23"/>
          <w:lang w:bidi="ar-SA"/>
        </w:rPr>
      </w:pPr>
      <w:r>
        <w:rPr>
          <w:rFonts w:ascii="Helvetica Neue" w:eastAsia="Times New Roman" w:hAnsi="Helvetica Neue" w:cs="Times New Roman"/>
          <w:color w:val="000000"/>
          <w:sz w:val="23"/>
          <w:szCs w:val="23"/>
          <w:lang w:bidi="ar-SA"/>
        </w:rPr>
        <w:t>Z</w:t>
      </w:r>
      <w:r w:rsidRPr="00163023">
        <w:rPr>
          <w:rFonts w:ascii="Helvetica Neue" w:eastAsia="Times New Roman" w:hAnsi="Helvetica Neue" w:cs="Times New Roman"/>
          <w:color w:val="000000"/>
          <w:sz w:val="23"/>
          <w:szCs w:val="23"/>
          <w:lang w:bidi="ar-SA"/>
        </w:rPr>
        <w:t xml:space="preserve">výšenie kvality vzdelávania žiakov v Základnej škole sv. Andreja Svorada a Benedikta prostredníctvom </w:t>
      </w:r>
      <w:proofErr w:type="spellStart"/>
      <w:r w:rsidRPr="00163023">
        <w:rPr>
          <w:rFonts w:ascii="Helvetica Neue" w:eastAsia="Times New Roman" w:hAnsi="Helvetica Neue" w:cs="Times New Roman"/>
          <w:color w:val="000000"/>
          <w:sz w:val="23"/>
          <w:szCs w:val="23"/>
          <w:lang w:bidi="ar-SA"/>
        </w:rPr>
        <w:t>dovybavenia</w:t>
      </w:r>
      <w:proofErr w:type="spellEnd"/>
      <w:r w:rsidRPr="00163023">
        <w:rPr>
          <w:rFonts w:ascii="Helvetica Neue" w:eastAsia="Times New Roman" w:hAnsi="Helvetica Neue" w:cs="Times New Roman"/>
          <w:color w:val="000000"/>
          <w:sz w:val="23"/>
          <w:szCs w:val="23"/>
          <w:lang w:bidi="ar-SA"/>
        </w:rPr>
        <w:t xml:space="preserve"> existujúcich odborných učební, zabezpečujúcich vyučovanie žiakov. Tieto učebne </w:t>
      </w:r>
      <w:r>
        <w:rPr>
          <w:rFonts w:ascii="Helvetica Neue" w:eastAsia="Times New Roman" w:hAnsi="Helvetica Neue" w:cs="Times New Roman"/>
          <w:color w:val="000000"/>
          <w:sz w:val="23"/>
          <w:szCs w:val="23"/>
          <w:lang w:bidi="ar-SA"/>
        </w:rPr>
        <w:t>slúžia</w:t>
      </w:r>
      <w:r w:rsidRPr="00163023">
        <w:rPr>
          <w:rFonts w:ascii="Helvetica Neue" w:eastAsia="Times New Roman" w:hAnsi="Helvetica Neue" w:cs="Times New Roman"/>
          <w:color w:val="000000"/>
          <w:sz w:val="23"/>
          <w:szCs w:val="23"/>
          <w:lang w:bidi="ar-SA"/>
        </w:rPr>
        <w:t xml:space="preserve"> ako nástroj rozvoja kľúčových teoretických a praktických kompetencií žiakov v súlade s požiadavkami ich budúcej profesijnej orientácie a aktuálnymi potrebami trhu práce v území. Realizáciou projektu </w:t>
      </w:r>
      <w:r>
        <w:rPr>
          <w:rFonts w:ascii="Helvetica Neue" w:eastAsia="Times New Roman" w:hAnsi="Helvetica Neue" w:cs="Times New Roman"/>
          <w:color w:val="000000"/>
          <w:sz w:val="23"/>
          <w:szCs w:val="23"/>
          <w:lang w:bidi="ar-SA"/>
        </w:rPr>
        <w:t>došlo</w:t>
      </w:r>
      <w:r w:rsidRPr="00163023">
        <w:rPr>
          <w:rFonts w:ascii="Helvetica Neue" w:eastAsia="Times New Roman" w:hAnsi="Helvetica Neue" w:cs="Times New Roman"/>
          <w:color w:val="000000"/>
          <w:sz w:val="23"/>
          <w:szCs w:val="23"/>
          <w:lang w:bidi="ar-SA"/>
        </w:rPr>
        <w:t xml:space="preserve"> k investícii do vzdelania, zlepšeniu zručností žiakov a rozvoju vzdelávacej infraštruktúry základnej školy, čo priamo prisp</w:t>
      </w:r>
      <w:r>
        <w:rPr>
          <w:rFonts w:ascii="Helvetica Neue" w:eastAsia="Times New Roman" w:hAnsi="Helvetica Neue" w:cs="Times New Roman"/>
          <w:color w:val="000000"/>
          <w:sz w:val="23"/>
          <w:szCs w:val="23"/>
          <w:lang w:bidi="ar-SA"/>
        </w:rPr>
        <w:t>ieva</w:t>
      </w:r>
      <w:r w:rsidRPr="00163023">
        <w:rPr>
          <w:rFonts w:ascii="Helvetica Neue" w:eastAsia="Times New Roman" w:hAnsi="Helvetica Neue" w:cs="Times New Roman"/>
          <w:color w:val="000000"/>
          <w:sz w:val="23"/>
          <w:szCs w:val="23"/>
          <w:lang w:bidi="ar-SA"/>
        </w:rPr>
        <w:t xml:space="preserve"> k vyváženému a udržateľnému územnému rozvoju a umožňuje ľahší prístup k efektívnym a kvalitnejším verejným službám v súlade s globálnym a špecifickým cieľom IROP.</w:t>
      </w:r>
    </w:p>
    <w:p w14:paraId="1F29FEC5" w14:textId="77777777" w:rsidR="00163023" w:rsidRPr="00163023" w:rsidRDefault="00163023" w:rsidP="00163023">
      <w:pPr>
        <w:widowControl/>
        <w:autoSpaceDE/>
        <w:autoSpaceDN/>
        <w:ind w:right="993"/>
        <w:rPr>
          <w:rFonts w:ascii="Helvetica Neue" w:eastAsia="Times New Roman" w:hAnsi="Helvetica Neue" w:cs="Times New Roman"/>
          <w:color w:val="000000"/>
          <w:sz w:val="23"/>
          <w:szCs w:val="23"/>
          <w:lang w:bidi="ar-SA"/>
        </w:rPr>
      </w:pPr>
      <w:r w:rsidRPr="00163023">
        <w:rPr>
          <w:rFonts w:ascii="Helvetica Neue" w:eastAsia="Times New Roman" w:hAnsi="Helvetica Neue" w:cs="Times New Roman"/>
          <w:color w:val="000000"/>
          <w:sz w:val="23"/>
          <w:szCs w:val="23"/>
          <w:lang w:bidi="ar-SA"/>
        </w:rPr>
        <w:t> </w:t>
      </w:r>
    </w:p>
    <w:p w14:paraId="291F7B73" w14:textId="2381B774" w:rsidR="00163023" w:rsidRPr="00163023" w:rsidRDefault="00163023" w:rsidP="00163023">
      <w:pPr>
        <w:widowControl/>
        <w:autoSpaceDE/>
        <w:autoSpaceDN/>
        <w:ind w:left="1418" w:right="993"/>
        <w:rPr>
          <w:rFonts w:ascii="Helvetica Neue" w:eastAsia="Times New Roman" w:hAnsi="Helvetica Neue" w:cs="Times New Roman"/>
          <w:color w:val="000000"/>
          <w:sz w:val="23"/>
          <w:szCs w:val="23"/>
          <w:lang w:bidi="ar-SA"/>
        </w:rPr>
      </w:pPr>
      <w:r w:rsidRPr="00163023">
        <w:rPr>
          <w:rFonts w:ascii="Helvetica Neue" w:eastAsia="Times New Roman" w:hAnsi="Helvetica Neue" w:cs="Times New Roman"/>
          <w:color w:val="000000"/>
          <w:sz w:val="23"/>
          <w:szCs w:val="23"/>
          <w:lang w:bidi="ar-SA"/>
        </w:rPr>
        <w:t xml:space="preserve">Hlavný cieľ projektu </w:t>
      </w:r>
      <w:r>
        <w:rPr>
          <w:rFonts w:ascii="Helvetica Neue" w:eastAsia="Times New Roman" w:hAnsi="Helvetica Neue" w:cs="Times New Roman"/>
          <w:color w:val="000000"/>
          <w:sz w:val="23"/>
          <w:szCs w:val="23"/>
          <w:lang w:bidi="ar-SA"/>
        </w:rPr>
        <w:t xml:space="preserve">je </w:t>
      </w:r>
      <w:r w:rsidRPr="00163023">
        <w:rPr>
          <w:rFonts w:ascii="Helvetica Neue" w:eastAsia="Times New Roman" w:hAnsi="Helvetica Neue" w:cs="Times New Roman"/>
          <w:color w:val="000000"/>
          <w:sz w:val="23"/>
          <w:szCs w:val="23"/>
          <w:lang w:bidi="ar-SA"/>
        </w:rPr>
        <w:t>naplnený prostredníctvom nasledovných hlavných aktivít:</w:t>
      </w:r>
    </w:p>
    <w:p w14:paraId="37CFA0E0" w14:textId="77777777" w:rsidR="00163023" w:rsidRPr="00163023" w:rsidRDefault="00163023" w:rsidP="00163023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ind w:left="1843" w:right="993"/>
        <w:rPr>
          <w:rFonts w:ascii="Helvetica Neue" w:eastAsia="Times New Roman" w:hAnsi="Helvetica Neue" w:cs="Times New Roman"/>
          <w:color w:val="000000"/>
          <w:sz w:val="23"/>
          <w:szCs w:val="23"/>
          <w:lang w:bidi="ar-SA"/>
        </w:rPr>
      </w:pPr>
      <w:r w:rsidRPr="00163023">
        <w:rPr>
          <w:rFonts w:ascii="Helvetica Neue" w:eastAsia="Times New Roman" w:hAnsi="Helvetica Neue" w:cs="Times New Roman"/>
          <w:color w:val="000000"/>
          <w:sz w:val="23"/>
          <w:szCs w:val="23"/>
          <w:lang w:bidi="ar-SA"/>
        </w:rPr>
        <w:t>Obstaranie vybavenia jazykovej učebne pre praktický rozvoj jazykových a komunikačných zručností žiakov</w:t>
      </w:r>
    </w:p>
    <w:p w14:paraId="335B90C3" w14:textId="77777777" w:rsidR="00163023" w:rsidRPr="00163023" w:rsidRDefault="00163023" w:rsidP="00163023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ind w:left="1843" w:right="993"/>
        <w:rPr>
          <w:rFonts w:ascii="Helvetica Neue" w:eastAsia="Times New Roman" w:hAnsi="Helvetica Neue" w:cs="Times New Roman"/>
          <w:color w:val="000000"/>
          <w:sz w:val="23"/>
          <w:szCs w:val="23"/>
          <w:lang w:bidi="ar-SA"/>
        </w:rPr>
      </w:pPr>
      <w:r w:rsidRPr="00163023">
        <w:rPr>
          <w:rFonts w:ascii="Helvetica Neue" w:eastAsia="Times New Roman" w:hAnsi="Helvetica Neue" w:cs="Times New Roman"/>
          <w:color w:val="000000"/>
          <w:sz w:val="23"/>
          <w:szCs w:val="23"/>
          <w:lang w:bidi="ar-SA"/>
        </w:rPr>
        <w:t>Zlepšenie technického vybavenia školskej knižnice pre zabezpečenie čitateľskej a multimediálnej gramotnosti žiakov</w:t>
      </w:r>
    </w:p>
    <w:p w14:paraId="5ACD4515" w14:textId="77777777" w:rsidR="00163023" w:rsidRPr="00163023" w:rsidRDefault="00163023" w:rsidP="00163023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ind w:left="1843" w:right="993"/>
        <w:rPr>
          <w:rFonts w:ascii="Helvetica Neue" w:eastAsia="Times New Roman" w:hAnsi="Helvetica Neue" w:cs="Times New Roman"/>
          <w:color w:val="000000"/>
          <w:sz w:val="23"/>
          <w:szCs w:val="23"/>
          <w:lang w:bidi="ar-SA"/>
        </w:rPr>
      </w:pPr>
      <w:r w:rsidRPr="00163023">
        <w:rPr>
          <w:rFonts w:ascii="Helvetica Neue" w:eastAsia="Times New Roman" w:hAnsi="Helvetica Neue" w:cs="Times New Roman"/>
          <w:color w:val="000000"/>
          <w:sz w:val="23"/>
          <w:szCs w:val="23"/>
          <w:lang w:bidi="ar-SA"/>
        </w:rPr>
        <w:t>Zlepšenie technického vybavenia polytechnickej učebne pomôckami pre zabezpečenie zvyšovania teoretických a praktických zručností žiakov</w:t>
      </w:r>
    </w:p>
    <w:p w14:paraId="0FE011F8" w14:textId="77777777" w:rsidR="00163023" w:rsidRPr="00163023" w:rsidRDefault="00163023" w:rsidP="00163023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ind w:left="1843" w:right="993"/>
        <w:rPr>
          <w:rFonts w:ascii="Helvetica Neue" w:eastAsia="Times New Roman" w:hAnsi="Helvetica Neue" w:cs="Times New Roman"/>
          <w:color w:val="000000"/>
          <w:sz w:val="23"/>
          <w:szCs w:val="23"/>
          <w:lang w:bidi="ar-SA"/>
        </w:rPr>
      </w:pPr>
      <w:r w:rsidRPr="00163023">
        <w:rPr>
          <w:rFonts w:ascii="Helvetica Neue" w:eastAsia="Times New Roman" w:hAnsi="Helvetica Neue" w:cs="Times New Roman"/>
          <w:color w:val="000000"/>
          <w:sz w:val="23"/>
          <w:szCs w:val="23"/>
          <w:lang w:bidi="ar-SA"/>
        </w:rPr>
        <w:t>Obstaranie vybavenia biologicko-chemickej učebne pre zabezpečenie zvyšovania teoretických a praktických zručností žiakov</w:t>
      </w:r>
    </w:p>
    <w:p w14:paraId="221E1AAE" w14:textId="77777777" w:rsidR="00163023" w:rsidRPr="00163023" w:rsidRDefault="00163023" w:rsidP="00163023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ind w:left="1843" w:right="993"/>
        <w:rPr>
          <w:rFonts w:ascii="Helvetica Neue" w:eastAsia="Times New Roman" w:hAnsi="Helvetica Neue" w:cs="Times New Roman"/>
          <w:color w:val="000000"/>
          <w:sz w:val="23"/>
          <w:szCs w:val="23"/>
          <w:lang w:bidi="ar-SA"/>
        </w:rPr>
      </w:pPr>
      <w:r w:rsidRPr="00163023">
        <w:rPr>
          <w:rFonts w:ascii="Helvetica Neue" w:eastAsia="Times New Roman" w:hAnsi="Helvetica Neue" w:cs="Times New Roman"/>
          <w:color w:val="000000"/>
          <w:sz w:val="23"/>
          <w:szCs w:val="23"/>
          <w:lang w:bidi="ar-SA"/>
        </w:rPr>
        <w:t>Zlepšenie technického vybavenia učebne fyziky pomôckami pre zabezpečenie zvyšovania teoretických a praktických zručností žiakov</w:t>
      </w:r>
    </w:p>
    <w:p w14:paraId="77F258E7" w14:textId="77777777" w:rsidR="00163023" w:rsidRPr="00163023" w:rsidRDefault="00163023" w:rsidP="00163023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ind w:left="1843" w:right="993"/>
        <w:rPr>
          <w:rFonts w:ascii="Helvetica Neue" w:eastAsia="Times New Roman" w:hAnsi="Helvetica Neue" w:cs="Times New Roman"/>
          <w:color w:val="000000"/>
          <w:sz w:val="23"/>
          <w:szCs w:val="23"/>
          <w:lang w:bidi="ar-SA"/>
        </w:rPr>
      </w:pPr>
      <w:r w:rsidRPr="00163023">
        <w:rPr>
          <w:rFonts w:ascii="Helvetica Neue" w:eastAsia="Times New Roman" w:hAnsi="Helvetica Neue" w:cs="Times New Roman"/>
          <w:color w:val="000000"/>
          <w:sz w:val="23"/>
          <w:szCs w:val="23"/>
          <w:lang w:bidi="ar-SA"/>
        </w:rPr>
        <w:t>Obstaranie vybavenia IKT učebne pre zabezpečenie zvyšovania teoretických a praktických zručností žiakov</w:t>
      </w:r>
    </w:p>
    <w:p w14:paraId="593707B9" w14:textId="77777777" w:rsidR="00F0387F" w:rsidRDefault="00F0387F" w:rsidP="000939FD">
      <w:pPr>
        <w:shd w:val="clear" w:color="auto" w:fill="FEFEFE"/>
        <w:spacing w:before="100" w:beforeAutospacing="1" w:after="100" w:afterAutospacing="1"/>
        <w:ind w:left="709"/>
        <w:rPr>
          <w:rFonts w:eastAsia="Times New Roman"/>
          <w:b/>
          <w:bCs/>
          <w:color w:val="0A0A0A"/>
          <w:sz w:val="24"/>
          <w:szCs w:val="24"/>
        </w:rPr>
      </w:pPr>
    </w:p>
    <w:p w14:paraId="2F30228B" w14:textId="77777777" w:rsidR="00F0387F" w:rsidRDefault="00F0387F" w:rsidP="000939FD">
      <w:pPr>
        <w:shd w:val="clear" w:color="auto" w:fill="FEFEFE"/>
        <w:spacing w:before="100" w:beforeAutospacing="1" w:after="100" w:afterAutospacing="1"/>
        <w:ind w:left="709"/>
        <w:rPr>
          <w:rFonts w:eastAsia="Times New Roman"/>
          <w:b/>
          <w:bCs/>
          <w:color w:val="0A0A0A"/>
          <w:sz w:val="24"/>
          <w:szCs w:val="24"/>
        </w:rPr>
      </w:pPr>
    </w:p>
    <w:p w14:paraId="64A9FC45" w14:textId="6C62333B" w:rsidR="003D4538" w:rsidRPr="00CB21E2" w:rsidRDefault="00F0387F" w:rsidP="000939FD">
      <w:pPr>
        <w:shd w:val="clear" w:color="auto" w:fill="FEFEFE"/>
        <w:spacing w:before="100" w:beforeAutospacing="1" w:after="100" w:afterAutospacing="1"/>
        <w:ind w:left="709"/>
        <w:rPr>
          <w:rFonts w:eastAsia="Times New Roman"/>
          <w:color w:val="0A0A0A"/>
          <w:sz w:val="24"/>
          <w:szCs w:val="24"/>
        </w:rPr>
      </w:pPr>
      <w:r>
        <w:rPr>
          <w:rFonts w:eastAsia="Times New Roman"/>
          <w:b/>
          <w:bCs/>
          <w:color w:val="0A0A0A"/>
          <w:sz w:val="24"/>
          <w:szCs w:val="24"/>
        </w:rPr>
        <w:t xml:space="preserve">                 </w:t>
      </w:r>
      <w:r w:rsidR="000939FD">
        <w:rPr>
          <w:rFonts w:eastAsia="Times New Roman"/>
          <w:b/>
          <w:bCs/>
          <w:color w:val="0A0A0A"/>
          <w:sz w:val="24"/>
          <w:szCs w:val="24"/>
        </w:rPr>
        <w:t xml:space="preserve">       </w:t>
      </w:r>
      <w:r>
        <w:rPr>
          <w:rFonts w:eastAsia="Times New Roman"/>
          <w:b/>
          <w:bCs/>
          <w:color w:val="0A0A0A"/>
          <w:sz w:val="24"/>
          <w:szCs w:val="24"/>
        </w:rPr>
        <w:t xml:space="preserve">   </w:t>
      </w:r>
      <w:r w:rsidR="003D4538" w:rsidRPr="00CB21E2">
        <w:rPr>
          <w:rFonts w:eastAsia="Times New Roman"/>
          <w:b/>
          <w:bCs/>
          <w:color w:val="0A0A0A"/>
          <w:sz w:val="24"/>
          <w:szCs w:val="24"/>
        </w:rPr>
        <w:t>Začiatok realizácie:</w:t>
      </w:r>
      <w:r w:rsidR="00163023">
        <w:rPr>
          <w:rFonts w:eastAsia="Times New Roman"/>
          <w:color w:val="0A0A0A"/>
          <w:sz w:val="24"/>
          <w:szCs w:val="24"/>
        </w:rPr>
        <w:t> 12</w:t>
      </w:r>
      <w:r w:rsidR="000939FD">
        <w:rPr>
          <w:rFonts w:eastAsia="Times New Roman"/>
          <w:color w:val="0A0A0A"/>
          <w:sz w:val="24"/>
          <w:szCs w:val="24"/>
        </w:rPr>
        <w:t>/20</w:t>
      </w:r>
      <w:r w:rsidR="00163023">
        <w:rPr>
          <w:rFonts w:eastAsia="Times New Roman"/>
          <w:color w:val="0A0A0A"/>
          <w:sz w:val="24"/>
          <w:szCs w:val="24"/>
        </w:rPr>
        <w:t>19</w:t>
      </w:r>
      <w:r w:rsidR="000939FD">
        <w:rPr>
          <w:rFonts w:eastAsia="Times New Roman"/>
          <w:color w:val="0A0A0A"/>
          <w:sz w:val="24"/>
          <w:szCs w:val="24"/>
        </w:rPr>
        <w:t xml:space="preserve">                                                                    </w:t>
      </w:r>
      <w:r w:rsidR="003D4538" w:rsidRPr="00CB21E2">
        <w:rPr>
          <w:rFonts w:eastAsia="Times New Roman"/>
          <w:b/>
          <w:bCs/>
          <w:color w:val="0A0A0A"/>
          <w:sz w:val="24"/>
          <w:szCs w:val="24"/>
        </w:rPr>
        <w:t>Koniec realizácie:</w:t>
      </w:r>
      <w:r w:rsidR="003D4538" w:rsidRPr="00CB21E2">
        <w:rPr>
          <w:rFonts w:eastAsia="Times New Roman"/>
          <w:color w:val="0A0A0A"/>
          <w:sz w:val="24"/>
          <w:szCs w:val="24"/>
        </w:rPr>
        <w:t> </w:t>
      </w:r>
      <w:r w:rsidR="0032203C">
        <w:rPr>
          <w:rFonts w:eastAsia="Times New Roman"/>
          <w:color w:val="0A0A0A"/>
          <w:sz w:val="24"/>
          <w:szCs w:val="24"/>
        </w:rPr>
        <w:t>1</w:t>
      </w:r>
      <w:r w:rsidR="00163023">
        <w:rPr>
          <w:rFonts w:eastAsia="Times New Roman"/>
          <w:color w:val="0A0A0A"/>
          <w:sz w:val="24"/>
          <w:szCs w:val="24"/>
        </w:rPr>
        <w:t>2</w:t>
      </w:r>
      <w:r w:rsidR="003D4538" w:rsidRPr="00CB21E2">
        <w:rPr>
          <w:rFonts w:eastAsia="Times New Roman"/>
          <w:color w:val="0A0A0A"/>
          <w:sz w:val="24"/>
          <w:szCs w:val="24"/>
        </w:rPr>
        <w:t>/20</w:t>
      </w:r>
      <w:r w:rsidR="000939FD">
        <w:rPr>
          <w:rFonts w:eastAsia="Times New Roman"/>
          <w:color w:val="0A0A0A"/>
          <w:sz w:val="24"/>
          <w:szCs w:val="24"/>
        </w:rPr>
        <w:t>2</w:t>
      </w:r>
      <w:r w:rsidR="00C35B54">
        <w:rPr>
          <w:rFonts w:eastAsia="Times New Roman"/>
          <w:color w:val="0A0A0A"/>
          <w:sz w:val="24"/>
          <w:szCs w:val="24"/>
        </w:rPr>
        <w:t>0</w:t>
      </w:r>
    </w:p>
    <w:p w14:paraId="683FD1BC" w14:textId="77777777" w:rsidR="00A7012D" w:rsidRDefault="00A7012D" w:rsidP="003D4538">
      <w:pPr>
        <w:pStyle w:val="Zkladntext"/>
        <w:ind w:left="284"/>
        <w:rPr>
          <w:sz w:val="40"/>
        </w:rPr>
      </w:pPr>
    </w:p>
    <w:p w14:paraId="735DFDFF" w14:textId="77777777" w:rsidR="00F0387F" w:rsidRDefault="00F0387F" w:rsidP="003D4538">
      <w:pPr>
        <w:pStyle w:val="Zkladntext"/>
        <w:ind w:left="284"/>
        <w:rPr>
          <w:sz w:val="40"/>
        </w:rPr>
      </w:pPr>
    </w:p>
    <w:p w14:paraId="77E624A2" w14:textId="0719412A" w:rsidR="00A7012D" w:rsidRPr="00F0387F" w:rsidRDefault="00F0387F">
      <w:pPr>
        <w:spacing w:before="1" w:line="368" w:lineRule="exact"/>
        <w:ind w:left="143"/>
        <w:jc w:val="center"/>
        <w:rPr>
          <w:color w:val="000000" w:themeColor="text1"/>
          <w:sz w:val="32"/>
        </w:rPr>
      </w:pPr>
      <w:r w:rsidRPr="00F0387F">
        <w:rPr>
          <w:color w:val="000000" w:themeColor="text1"/>
          <w:sz w:val="32"/>
        </w:rPr>
        <w:t xml:space="preserve">Celkové oprávnené výdavky: </w:t>
      </w:r>
      <w:r w:rsidR="0001034B">
        <w:rPr>
          <w:bCs/>
          <w:color w:val="000000" w:themeColor="text1"/>
          <w:sz w:val="32"/>
          <w:szCs w:val="32"/>
        </w:rPr>
        <w:t>91 362,66</w:t>
      </w:r>
      <w:r w:rsidR="000939FD" w:rsidRPr="00F0387F">
        <w:rPr>
          <w:bCs/>
          <w:color w:val="000000" w:themeColor="text1"/>
          <w:sz w:val="32"/>
          <w:szCs w:val="32"/>
        </w:rPr>
        <w:t> </w:t>
      </w:r>
      <w:r w:rsidRPr="00F0387F">
        <w:rPr>
          <w:color w:val="000000" w:themeColor="text1"/>
          <w:sz w:val="32"/>
        </w:rPr>
        <w:t>EUR</w:t>
      </w:r>
    </w:p>
    <w:p w14:paraId="53184493" w14:textId="3A3F0D48" w:rsidR="00A7012D" w:rsidRPr="00F0387F" w:rsidRDefault="00F0387F">
      <w:pPr>
        <w:spacing w:line="368" w:lineRule="exact"/>
        <w:ind w:left="145"/>
        <w:jc w:val="center"/>
        <w:rPr>
          <w:color w:val="000000" w:themeColor="text1"/>
          <w:sz w:val="32"/>
        </w:rPr>
      </w:pPr>
      <w:r w:rsidRPr="00F0387F">
        <w:rPr>
          <w:color w:val="000000" w:themeColor="text1"/>
          <w:sz w:val="32"/>
        </w:rPr>
        <w:t xml:space="preserve">Nenávratný finančný príspevok: </w:t>
      </w:r>
      <w:r w:rsidR="00DD2084">
        <w:rPr>
          <w:color w:val="000000" w:themeColor="text1"/>
          <w:sz w:val="32"/>
        </w:rPr>
        <w:t>86 794,53</w:t>
      </w:r>
      <w:r w:rsidR="0032203C">
        <w:rPr>
          <w:color w:val="000000" w:themeColor="text1"/>
          <w:sz w:val="32"/>
        </w:rPr>
        <w:t xml:space="preserve"> </w:t>
      </w:r>
      <w:r w:rsidRPr="00F0387F">
        <w:rPr>
          <w:color w:val="000000" w:themeColor="text1"/>
          <w:sz w:val="32"/>
        </w:rPr>
        <w:t>EUR</w:t>
      </w:r>
    </w:p>
    <w:p w14:paraId="650BA0A1" w14:textId="6D43F4C4" w:rsidR="00A7012D" w:rsidRDefault="00F0387F">
      <w:pPr>
        <w:spacing w:before="1"/>
        <w:ind w:left="143"/>
        <w:jc w:val="center"/>
        <w:rPr>
          <w:b/>
          <w:color w:val="000000" w:themeColor="text1"/>
          <w:sz w:val="32"/>
        </w:rPr>
      </w:pPr>
      <w:r w:rsidRPr="00F0387F">
        <w:rPr>
          <w:b/>
          <w:color w:val="000000" w:themeColor="text1"/>
          <w:sz w:val="32"/>
        </w:rPr>
        <w:t xml:space="preserve">Výška finančnej podpory z EÚ: </w:t>
      </w:r>
      <w:r w:rsidR="00DD2084">
        <w:rPr>
          <w:b/>
          <w:color w:val="000000" w:themeColor="text1"/>
          <w:sz w:val="32"/>
        </w:rPr>
        <w:t>77 658,26</w:t>
      </w:r>
      <w:r w:rsidRPr="00F0387F">
        <w:rPr>
          <w:b/>
          <w:color w:val="000000" w:themeColor="text1"/>
          <w:sz w:val="32"/>
        </w:rPr>
        <w:t xml:space="preserve"> EUR</w:t>
      </w:r>
    </w:p>
    <w:p w14:paraId="6CE117BA" w14:textId="77777777" w:rsidR="00267993" w:rsidRDefault="00267993">
      <w:pPr>
        <w:spacing w:before="1"/>
        <w:ind w:left="143"/>
        <w:jc w:val="center"/>
        <w:rPr>
          <w:b/>
          <w:color w:val="000000" w:themeColor="text1"/>
          <w:sz w:val="32"/>
        </w:rPr>
      </w:pPr>
    </w:p>
    <w:p w14:paraId="1258312F" w14:textId="77777777" w:rsidR="00267993" w:rsidRDefault="00267993">
      <w:pPr>
        <w:spacing w:before="1"/>
        <w:ind w:left="143"/>
        <w:jc w:val="center"/>
        <w:rPr>
          <w:b/>
          <w:color w:val="000000" w:themeColor="text1"/>
          <w:sz w:val="32"/>
        </w:rPr>
      </w:pPr>
    </w:p>
    <w:p w14:paraId="5C63A03B" w14:textId="77777777" w:rsidR="00267993" w:rsidRPr="00F0387F" w:rsidRDefault="00267993">
      <w:pPr>
        <w:spacing w:before="1"/>
        <w:ind w:left="143"/>
        <w:jc w:val="center"/>
        <w:rPr>
          <w:b/>
          <w:color w:val="000000" w:themeColor="text1"/>
          <w:sz w:val="32"/>
        </w:rPr>
      </w:pPr>
      <w:bookmarkStart w:id="0" w:name="_GoBack"/>
      <w:bookmarkEnd w:id="0"/>
    </w:p>
    <w:p w14:paraId="0A1E298B" w14:textId="77777777" w:rsidR="00A7012D" w:rsidRDefault="00A7012D">
      <w:pPr>
        <w:pStyle w:val="Zkladntext"/>
        <w:rPr>
          <w:b/>
          <w:sz w:val="20"/>
        </w:rPr>
      </w:pPr>
    </w:p>
    <w:p w14:paraId="422C5FEF" w14:textId="77777777" w:rsidR="00A7012D" w:rsidRDefault="00A7012D">
      <w:pPr>
        <w:pStyle w:val="Zkladntext"/>
        <w:rPr>
          <w:b/>
          <w:sz w:val="20"/>
        </w:rPr>
      </w:pPr>
    </w:p>
    <w:p w14:paraId="3B6934A2" w14:textId="1B94929F" w:rsidR="00A7012D" w:rsidRPr="00F0387F" w:rsidRDefault="00267993">
      <w:pPr>
        <w:tabs>
          <w:tab w:val="left" w:pos="9510"/>
        </w:tabs>
        <w:spacing w:before="220"/>
        <w:ind w:left="148"/>
        <w:jc w:val="center"/>
        <w:rPr>
          <w:rFonts w:asciiTheme="minorHAnsi" w:hAnsiTheme="minorHAnsi" w:cstheme="minorHAnsi"/>
          <w:color w:val="4F81BD" w:themeColor="accent1"/>
          <w:sz w:val="32"/>
          <w:szCs w:val="32"/>
        </w:rPr>
      </w:pPr>
      <w:hyperlink r:id="rId12">
        <w:r w:rsidR="00F0387F" w:rsidRPr="00F0387F">
          <w:rPr>
            <w:rFonts w:asciiTheme="minorHAnsi" w:hAnsiTheme="minorHAnsi" w:cstheme="minorHAnsi"/>
            <w:color w:val="4F81BD" w:themeColor="accent1"/>
            <w:sz w:val="32"/>
            <w:szCs w:val="32"/>
          </w:rPr>
          <w:t>www.mpsr.sk</w:t>
        </w:r>
      </w:hyperlink>
      <w:r w:rsidRPr="00267993">
        <w:t xml:space="preserve"> </w:t>
      </w:r>
      <w:r>
        <w:t xml:space="preserve">                                       </w:t>
      </w:r>
      <w:r w:rsidRPr="00267993">
        <w:rPr>
          <w:rFonts w:asciiTheme="minorHAnsi" w:hAnsiTheme="minorHAnsi" w:cstheme="minorHAnsi"/>
          <w:color w:val="4F81BD" w:themeColor="accent1"/>
          <w:sz w:val="32"/>
          <w:szCs w:val="32"/>
        </w:rPr>
        <w:t>www.mirri.gov.sk</w:t>
      </w:r>
      <w:r w:rsidR="00F0387F" w:rsidRPr="00F0387F">
        <w:rPr>
          <w:rFonts w:asciiTheme="minorHAnsi" w:hAnsiTheme="minorHAnsi" w:cstheme="minorHAnsi"/>
          <w:color w:val="4F81BD" w:themeColor="accent1"/>
          <w:sz w:val="32"/>
          <w:szCs w:val="32"/>
        </w:rPr>
        <w:tab/>
        <w:t>www.</w:t>
      </w:r>
      <w:r w:rsidR="00AE7AFA">
        <w:rPr>
          <w:rFonts w:asciiTheme="minorHAnsi" w:hAnsiTheme="minorHAnsi" w:cstheme="minorHAnsi"/>
          <w:color w:val="4F81BD" w:themeColor="accent1"/>
          <w:sz w:val="32"/>
          <w:szCs w:val="32"/>
        </w:rPr>
        <w:t>dcza</w:t>
      </w:r>
      <w:r w:rsidR="00F0387F" w:rsidRPr="00F0387F">
        <w:rPr>
          <w:rFonts w:asciiTheme="minorHAnsi" w:hAnsiTheme="minorHAnsi" w:cstheme="minorHAnsi"/>
          <w:color w:val="4F81BD" w:themeColor="accent1"/>
          <w:sz w:val="32"/>
          <w:szCs w:val="32"/>
        </w:rPr>
        <w:t>.sk</w:t>
      </w:r>
    </w:p>
    <w:sectPr w:rsidR="00A7012D" w:rsidRPr="00F0387F" w:rsidSect="00163023">
      <w:type w:val="continuous"/>
      <w:pgSz w:w="16839" w:h="23814" w:code="8"/>
      <w:pgMar w:top="1500" w:right="517" w:bottom="280" w:left="20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swiss"/>
    <w:pitch w:val="variable"/>
    <w:sig w:usb0="E00002FF" w:usb1="5000785B" w:usb2="00000000" w:usb3="00000000" w:csb0="0000019F" w:csb1="00000000"/>
  </w:font>
  <w:font w:name="Helvetica Neue">
    <w:panose1 w:val="02000503000000020004"/>
    <w:charset w:val="00"/>
    <w:family w:val="swiss"/>
    <w:pitch w:val="variable"/>
    <w:sig w:usb0="E50002FF" w:usb1="500079DB" w:usb2="0000001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2C1E03"/>
    <w:multiLevelType w:val="multilevel"/>
    <w:tmpl w:val="1444C0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A719C6"/>
    <w:multiLevelType w:val="multilevel"/>
    <w:tmpl w:val="D7DE0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91B58C5"/>
    <w:multiLevelType w:val="multilevel"/>
    <w:tmpl w:val="738E7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237D31"/>
    <w:multiLevelType w:val="hybridMultilevel"/>
    <w:tmpl w:val="2A347FC6"/>
    <w:lvl w:ilvl="0" w:tplc="5FD6309C">
      <w:numFmt w:val="bullet"/>
      <w:lvlText w:val=""/>
      <w:lvlJc w:val="left"/>
      <w:pPr>
        <w:ind w:left="4065" w:hanging="941"/>
      </w:pPr>
      <w:rPr>
        <w:rFonts w:ascii="Symbol" w:eastAsia="Symbol" w:hAnsi="Symbol" w:cs="Symbol" w:hint="default"/>
        <w:w w:val="100"/>
        <w:sz w:val="40"/>
        <w:szCs w:val="40"/>
        <w:lang w:val="sk-SK" w:eastAsia="sk-SK" w:bidi="sk-SK"/>
      </w:rPr>
    </w:lvl>
    <w:lvl w:ilvl="1" w:tplc="3CDC136E">
      <w:numFmt w:val="bullet"/>
      <w:lvlText w:val="•"/>
      <w:lvlJc w:val="left"/>
      <w:pPr>
        <w:ind w:left="5321" w:hanging="941"/>
      </w:pPr>
      <w:rPr>
        <w:rFonts w:hint="default"/>
        <w:lang w:val="sk-SK" w:eastAsia="sk-SK" w:bidi="sk-SK"/>
      </w:rPr>
    </w:lvl>
    <w:lvl w:ilvl="2" w:tplc="B3F692FA">
      <w:numFmt w:val="bullet"/>
      <w:lvlText w:val="•"/>
      <w:lvlJc w:val="left"/>
      <w:pPr>
        <w:ind w:left="6583" w:hanging="941"/>
      </w:pPr>
      <w:rPr>
        <w:rFonts w:hint="default"/>
        <w:lang w:val="sk-SK" w:eastAsia="sk-SK" w:bidi="sk-SK"/>
      </w:rPr>
    </w:lvl>
    <w:lvl w:ilvl="3" w:tplc="243EDBA6">
      <w:numFmt w:val="bullet"/>
      <w:lvlText w:val="•"/>
      <w:lvlJc w:val="left"/>
      <w:pPr>
        <w:ind w:left="7845" w:hanging="941"/>
      </w:pPr>
      <w:rPr>
        <w:rFonts w:hint="default"/>
        <w:lang w:val="sk-SK" w:eastAsia="sk-SK" w:bidi="sk-SK"/>
      </w:rPr>
    </w:lvl>
    <w:lvl w:ilvl="4" w:tplc="F500C118">
      <w:numFmt w:val="bullet"/>
      <w:lvlText w:val="•"/>
      <w:lvlJc w:val="left"/>
      <w:pPr>
        <w:ind w:left="9107" w:hanging="941"/>
      </w:pPr>
      <w:rPr>
        <w:rFonts w:hint="default"/>
        <w:lang w:val="sk-SK" w:eastAsia="sk-SK" w:bidi="sk-SK"/>
      </w:rPr>
    </w:lvl>
    <w:lvl w:ilvl="5" w:tplc="6DC47602">
      <w:numFmt w:val="bullet"/>
      <w:lvlText w:val="•"/>
      <w:lvlJc w:val="left"/>
      <w:pPr>
        <w:ind w:left="10369" w:hanging="941"/>
      </w:pPr>
      <w:rPr>
        <w:rFonts w:hint="default"/>
        <w:lang w:val="sk-SK" w:eastAsia="sk-SK" w:bidi="sk-SK"/>
      </w:rPr>
    </w:lvl>
    <w:lvl w:ilvl="6" w:tplc="88B2A370">
      <w:numFmt w:val="bullet"/>
      <w:lvlText w:val="•"/>
      <w:lvlJc w:val="left"/>
      <w:pPr>
        <w:ind w:left="11631" w:hanging="941"/>
      </w:pPr>
      <w:rPr>
        <w:rFonts w:hint="default"/>
        <w:lang w:val="sk-SK" w:eastAsia="sk-SK" w:bidi="sk-SK"/>
      </w:rPr>
    </w:lvl>
    <w:lvl w:ilvl="7" w:tplc="B19AEFB4">
      <w:numFmt w:val="bullet"/>
      <w:lvlText w:val="•"/>
      <w:lvlJc w:val="left"/>
      <w:pPr>
        <w:ind w:left="12893" w:hanging="941"/>
      </w:pPr>
      <w:rPr>
        <w:rFonts w:hint="default"/>
        <w:lang w:val="sk-SK" w:eastAsia="sk-SK" w:bidi="sk-SK"/>
      </w:rPr>
    </w:lvl>
    <w:lvl w:ilvl="8" w:tplc="78FE02FE">
      <w:numFmt w:val="bullet"/>
      <w:lvlText w:val="•"/>
      <w:lvlJc w:val="left"/>
      <w:pPr>
        <w:ind w:left="14155" w:hanging="941"/>
      </w:pPr>
      <w:rPr>
        <w:rFonts w:hint="default"/>
        <w:lang w:val="sk-SK" w:eastAsia="sk-SK" w:bidi="sk-SK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5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12D"/>
    <w:rsid w:val="0001034B"/>
    <w:rsid w:val="000939FD"/>
    <w:rsid w:val="00163023"/>
    <w:rsid w:val="00267993"/>
    <w:rsid w:val="0032203C"/>
    <w:rsid w:val="003A6363"/>
    <w:rsid w:val="003D4538"/>
    <w:rsid w:val="005D572A"/>
    <w:rsid w:val="005F4427"/>
    <w:rsid w:val="006A721B"/>
    <w:rsid w:val="006D1ED6"/>
    <w:rsid w:val="007F5F87"/>
    <w:rsid w:val="008A251C"/>
    <w:rsid w:val="009F1AFB"/>
    <w:rsid w:val="00A7012D"/>
    <w:rsid w:val="00AE7AFA"/>
    <w:rsid w:val="00B16F90"/>
    <w:rsid w:val="00C31991"/>
    <w:rsid w:val="00C35B54"/>
    <w:rsid w:val="00D011D2"/>
    <w:rsid w:val="00DD2084"/>
    <w:rsid w:val="00E17BAA"/>
    <w:rsid w:val="00F0387F"/>
    <w:rsid w:val="00F35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41916"/>
  <w15:docId w15:val="{1339CD15-BA33-40F9-802D-258860B38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lny">
    <w:name w:val="Normal"/>
    <w:uiPriority w:val="1"/>
    <w:qFormat/>
    <w:rPr>
      <w:rFonts w:ascii="Arial" w:eastAsia="Arial" w:hAnsi="Arial" w:cs="Arial"/>
      <w:lang w:val="sk-SK" w:eastAsia="sk-SK" w:bidi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rPr>
      <w:sz w:val="36"/>
      <w:szCs w:val="36"/>
    </w:rPr>
  </w:style>
  <w:style w:type="paragraph" w:styleId="Odsekzoznamu">
    <w:name w:val="List Paragraph"/>
    <w:basedOn w:val="Normlny"/>
    <w:uiPriority w:val="1"/>
    <w:qFormat/>
    <w:pPr>
      <w:spacing w:before="285"/>
      <w:ind w:left="4065" w:right="1576" w:hanging="2343"/>
    </w:pPr>
  </w:style>
  <w:style w:type="paragraph" w:customStyle="1" w:styleId="TableParagraph">
    <w:name w:val="Table Paragraph"/>
    <w:basedOn w:val="Normlny"/>
    <w:uiPriority w:val="1"/>
    <w:qFormat/>
  </w:style>
  <w:style w:type="paragraph" w:styleId="Textbubliny">
    <w:name w:val="Balloon Text"/>
    <w:basedOn w:val="Normlny"/>
    <w:link w:val="TextbublinyChar"/>
    <w:uiPriority w:val="99"/>
    <w:semiHidden/>
    <w:unhideWhenUsed/>
    <w:rsid w:val="00B16F9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16F90"/>
    <w:rPr>
      <w:rFonts w:ascii="Tahoma" w:eastAsia="Arial" w:hAnsi="Tahoma" w:cs="Tahoma"/>
      <w:sz w:val="16"/>
      <w:szCs w:val="16"/>
      <w:lang w:val="sk-SK" w:eastAsia="sk-SK" w:bidi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908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11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33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6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8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76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6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png"/><Relationship Id="rId12" Type="http://schemas.openxmlformats.org/officeDocument/2006/relationships/hyperlink" Target="http://www.mpsr.sk/" TargetMode="Externa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emf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313</Words>
  <Characters>1785</Characters>
  <Application>Microsoft Macintosh Word</Application>
  <DocSecurity>0</DocSecurity>
  <Lines>14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Použív. MS Office</cp:lastModifiedBy>
  <cp:revision>2</cp:revision>
  <dcterms:created xsi:type="dcterms:W3CDTF">2021-04-15T05:52:00Z</dcterms:created>
  <dcterms:modified xsi:type="dcterms:W3CDTF">2021-04-15T05:52:00Z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2019-01-17T00:00:00Z</vt:filetime>
  </property>
  <property fmtid="{D5CDD505-2E9C-101B-9397-08002B2CF9AE}" pid="3" name="Creator">
    <vt:lpwstr>Microsoft® Word pre Office 365</vt:lpwstr>
  </property>
  <property fmtid="{D5CDD505-2E9C-101B-9397-08002B2CF9AE}" pid="4" name="LastSaved">
    <vt:filetime>2019-07-03T00:00:00Z</vt:filetime>
  </property>
</Properties>
</file>